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766" w:rsidRPr="000701D3" w:rsidRDefault="00483E9D" w:rsidP="00CA476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_x0000_s1031" style="position:absolute;left:0;text-align:left;margin-left:-19.4pt;margin-top:-2.8pt;width:871.4pt;height:36.8pt;z-index:251659264;mso-position-horizontal-relative:page;mso-position-vertical-relative:page;mso-height-relative:top-margin-area" o:allowincell="f" fillcolor="#92cddc [1944]" strokecolor="#31849b">
            <v:textbox style="mso-next-textbox:#_x0000_s1031">
              <w:txbxContent>
                <w:p w:rsidR="00AD5107" w:rsidRPr="003D1AEA" w:rsidRDefault="00413E06" w:rsidP="006A605D">
                  <w:pPr>
                    <w:shd w:val="clear" w:color="auto" w:fill="B6DDE8" w:themeFill="accent5" w:themeFillTint="66"/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i/>
                      <w:color w:val="31849B" w:themeColor="accent5" w:themeShade="BF"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color w:val="31849B" w:themeColor="accent5" w:themeShade="BF"/>
                      <w:sz w:val="44"/>
                      <w:szCs w:val="44"/>
                    </w:rPr>
                    <w:t xml:space="preserve">            </w:t>
                  </w:r>
                  <w:r w:rsidR="00AD5107" w:rsidRPr="003D1AEA">
                    <w:rPr>
                      <w:rFonts w:ascii="Monotype Corsiva" w:hAnsi="Monotype Corsiva"/>
                      <w:b/>
                      <w:i/>
                      <w:color w:val="31849B" w:themeColor="accent5" w:themeShade="BF"/>
                      <w:sz w:val="44"/>
                      <w:szCs w:val="44"/>
                    </w:rPr>
                    <w:t xml:space="preserve">Здоровое и успешное будущее </w:t>
                  </w:r>
                  <w:r w:rsidR="00D47038" w:rsidRPr="00D47038">
                    <w:rPr>
                      <w:rFonts w:ascii="Monotype Corsiva" w:hAnsi="Monotype Corsiva"/>
                      <w:b/>
                      <w:i/>
                      <w:color w:val="31849B" w:themeColor="accent5" w:themeShade="BF"/>
                      <w:sz w:val="44"/>
                      <w:szCs w:val="44"/>
                    </w:rPr>
                    <w:t xml:space="preserve">- </w:t>
                  </w:r>
                  <w:r w:rsidR="00AD5107" w:rsidRPr="003D1AEA">
                    <w:rPr>
                      <w:rFonts w:ascii="Monotype Corsiva" w:hAnsi="Monotype Corsiva"/>
                      <w:b/>
                      <w:i/>
                      <w:color w:val="31849B" w:themeColor="accent5" w:themeShade="BF"/>
                      <w:sz w:val="44"/>
                      <w:szCs w:val="44"/>
                    </w:rPr>
                    <w:t>каждому ребёнку!</w:t>
                  </w:r>
                </w:p>
              </w:txbxContent>
            </v:textbox>
            <w10:wrap anchorx="page" anchory="margin"/>
          </v:rect>
        </w:pict>
      </w:r>
      <w:r w:rsidR="00CA4766" w:rsidRPr="000701D3">
        <w:rPr>
          <w:rFonts w:ascii="Times New Roman" w:hAnsi="Times New Roman"/>
          <w:b/>
          <w:sz w:val="28"/>
          <w:szCs w:val="28"/>
        </w:rPr>
        <w:t xml:space="preserve">   </w:t>
      </w:r>
      <w:r w:rsidR="0017590B" w:rsidRPr="000701D3">
        <w:rPr>
          <w:rFonts w:ascii="Times New Roman" w:hAnsi="Times New Roman"/>
          <w:sz w:val="28"/>
          <w:szCs w:val="28"/>
        </w:rPr>
        <w:t xml:space="preserve">Государственная организация образования </w:t>
      </w:r>
    </w:p>
    <w:p w:rsidR="00276960" w:rsidRDefault="006A605D" w:rsidP="00CA476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701D3">
        <w:rPr>
          <w:rFonts w:ascii="Times New Roman" w:hAnsi="Times New Roman"/>
          <w:sz w:val="28"/>
          <w:szCs w:val="28"/>
        </w:rPr>
        <w:t xml:space="preserve"> </w:t>
      </w:r>
    </w:p>
    <w:p w:rsidR="00373A69" w:rsidRDefault="00373A69" w:rsidP="00CA476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05EF" w:rsidRPr="002105EF" w:rsidRDefault="002105EF" w:rsidP="002105EF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105EF">
        <w:rPr>
          <w:rFonts w:ascii="Times New Roman" w:hAnsi="Times New Roman"/>
          <w:b/>
          <w:lang w:eastAsia="ru-RU"/>
        </w:rPr>
        <w:t>Государственная организация образования</w:t>
      </w:r>
    </w:p>
    <w:p w:rsidR="00CA4766" w:rsidRPr="002105EF" w:rsidRDefault="007F057E" w:rsidP="002105EF">
      <w:pPr>
        <w:pStyle w:val="a3"/>
        <w:jc w:val="center"/>
        <w:rPr>
          <w:rFonts w:ascii="Times New Roman" w:hAnsi="Times New Roman"/>
          <w:b/>
        </w:rPr>
      </w:pPr>
      <w:r w:rsidRPr="002105EF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33020</wp:posOffset>
            </wp:positionV>
            <wp:extent cx="1765300" cy="1587500"/>
            <wp:effectExtent l="19050" t="0" r="6350" b="0"/>
            <wp:wrapSquare wrapText="bothSides"/>
            <wp:docPr id="1" name="Рисунок 1" descr="E:\CAs8fZ4B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s8fZ4B_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90B" w:rsidRPr="002105EF">
        <w:rPr>
          <w:rFonts w:ascii="Times New Roman" w:hAnsi="Times New Roman"/>
          <w:b/>
        </w:rPr>
        <w:t>«Кузбасский региональный центр психолого-педагогической, медицинской и социальной помощи</w:t>
      </w:r>
    </w:p>
    <w:p w:rsidR="00CA4766" w:rsidRPr="002105EF" w:rsidRDefault="002105EF" w:rsidP="002105EF">
      <w:pPr>
        <w:pStyle w:val="a3"/>
        <w:jc w:val="center"/>
        <w:rPr>
          <w:rFonts w:ascii="Times New Roman" w:hAnsi="Times New Roman"/>
          <w:b/>
        </w:rPr>
      </w:pPr>
      <w:r w:rsidRPr="002105EF">
        <w:rPr>
          <w:rFonts w:ascii="Times New Roman" w:hAnsi="Times New Roman"/>
          <w:b/>
        </w:rPr>
        <w:t>«Здоровье и развитие личности</w:t>
      </w:r>
      <w:r w:rsidR="0017590B" w:rsidRPr="002105EF">
        <w:rPr>
          <w:rFonts w:ascii="Times New Roman" w:hAnsi="Times New Roman"/>
          <w:b/>
        </w:rPr>
        <w:t>»</w:t>
      </w:r>
    </w:p>
    <w:p w:rsidR="0017590B" w:rsidRPr="002105EF" w:rsidRDefault="0017590B" w:rsidP="002105EF">
      <w:pPr>
        <w:pStyle w:val="a3"/>
        <w:jc w:val="center"/>
        <w:rPr>
          <w:rFonts w:ascii="Times New Roman" w:hAnsi="Times New Roman"/>
          <w:b/>
        </w:rPr>
      </w:pPr>
      <w:r w:rsidRPr="002105EF">
        <w:rPr>
          <w:rFonts w:ascii="Times New Roman" w:hAnsi="Times New Roman"/>
          <w:b/>
        </w:rPr>
        <w:t>отделение Анжеро-Судженского городского округа</w:t>
      </w:r>
    </w:p>
    <w:p w:rsidR="0017590B" w:rsidRPr="000701D3" w:rsidRDefault="0017590B" w:rsidP="0017590B">
      <w:pPr>
        <w:pStyle w:val="a3"/>
        <w:jc w:val="center"/>
        <w:rPr>
          <w:rFonts w:ascii="Times New Roman" w:hAnsi="Times New Roman"/>
          <w:b/>
          <w:color w:val="31849B"/>
          <w:sz w:val="28"/>
          <w:szCs w:val="28"/>
        </w:rPr>
      </w:pPr>
    </w:p>
    <w:p w:rsidR="0017590B" w:rsidRPr="000056F7" w:rsidRDefault="000D57BE" w:rsidP="00A0580F">
      <w:pPr>
        <w:pStyle w:val="a3"/>
        <w:jc w:val="center"/>
        <w:rPr>
          <w:rFonts w:ascii="Times New Roman" w:hAnsi="Times New Roman"/>
          <w:b/>
          <w:color w:val="31849B" w:themeColor="accent5" w:themeShade="BF"/>
          <w:sz w:val="36"/>
          <w:szCs w:val="40"/>
        </w:rPr>
      </w:pPr>
      <w:r>
        <w:rPr>
          <w:rFonts w:ascii="Times New Roman" w:hAnsi="Times New Roman"/>
          <w:b/>
          <w:color w:val="31849B" w:themeColor="accent5" w:themeShade="BF"/>
          <w:sz w:val="36"/>
          <w:szCs w:val="40"/>
        </w:rPr>
        <w:t>Выбирая наш Центр, в</w:t>
      </w:r>
      <w:r w:rsidR="0017590B" w:rsidRPr="000056F7">
        <w:rPr>
          <w:rFonts w:ascii="Times New Roman" w:hAnsi="Times New Roman"/>
          <w:b/>
          <w:color w:val="31849B" w:themeColor="accent5" w:themeShade="BF"/>
          <w:sz w:val="36"/>
          <w:szCs w:val="40"/>
        </w:rPr>
        <w:t>ы получаете качественные дополнительные образовательные услуги</w:t>
      </w:r>
      <w:r w:rsidR="001573A6" w:rsidRPr="000056F7">
        <w:rPr>
          <w:rFonts w:ascii="Times New Roman" w:hAnsi="Times New Roman"/>
          <w:b/>
          <w:color w:val="31849B" w:themeColor="accent5" w:themeShade="BF"/>
          <w:sz w:val="36"/>
          <w:szCs w:val="40"/>
        </w:rPr>
        <w:t>,</w:t>
      </w:r>
      <w:r w:rsidR="0017590B" w:rsidRPr="000056F7">
        <w:rPr>
          <w:rFonts w:ascii="Times New Roman" w:hAnsi="Times New Roman"/>
          <w:b/>
          <w:color w:val="31849B" w:themeColor="accent5" w:themeShade="BF"/>
          <w:sz w:val="36"/>
          <w:szCs w:val="40"/>
        </w:rPr>
        <w:t xml:space="preserve"> которые оказывают </w:t>
      </w:r>
      <w:r w:rsidR="00F909CD" w:rsidRPr="000056F7">
        <w:rPr>
          <w:rFonts w:ascii="Times New Roman" w:hAnsi="Times New Roman"/>
          <w:b/>
          <w:color w:val="31849B" w:themeColor="accent5" w:themeShade="BF"/>
          <w:sz w:val="36"/>
          <w:szCs w:val="40"/>
        </w:rPr>
        <w:t>специалисты</w:t>
      </w:r>
      <w:r w:rsidR="00F970C1" w:rsidRPr="000056F7">
        <w:rPr>
          <w:rFonts w:ascii="Times New Roman" w:hAnsi="Times New Roman"/>
          <w:b/>
          <w:color w:val="31849B" w:themeColor="accent5" w:themeShade="BF"/>
          <w:sz w:val="36"/>
          <w:szCs w:val="40"/>
        </w:rPr>
        <w:t>-профессионалы.</w:t>
      </w:r>
    </w:p>
    <w:p w:rsidR="00276960" w:rsidRPr="000056F7" w:rsidRDefault="00276960" w:rsidP="0017590B">
      <w:pPr>
        <w:pStyle w:val="a3"/>
        <w:rPr>
          <w:rFonts w:ascii="Times New Roman" w:hAnsi="Times New Roman"/>
          <w:b/>
          <w:i/>
          <w:color w:val="31849B" w:themeColor="accent5" w:themeShade="BF"/>
          <w:sz w:val="36"/>
          <w:szCs w:val="36"/>
          <w:u w:val="single"/>
        </w:rPr>
      </w:pPr>
    </w:p>
    <w:p w:rsidR="00276960" w:rsidRPr="00280F46" w:rsidRDefault="00280F46" w:rsidP="00280F46">
      <w:pPr>
        <w:pStyle w:val="a3"/>
        <w:rPr>
          <w:rFonts w:ascii="Times New Roman" w:hAnsi="Times New Roman"/>
          <w:b/>
          <w:sz w:val="36"/>
          <w:szCs w:val="36"/>
        </w:rPr>
      </w:pPr>
      <w:r w:rsidRPr="00280F46">
        <w:rPr>
          <w:rFonts w:ascii="Times New Roman" w:hAnsi="Times New Roman"/>
          <w:b/>
          <w:sz w:val="36"/>
          <w:szCs w:val="36"/>
        </w:rPr>
        <w:t xml:space="preserve">                                         Уважаемые родители! </w:t>
      </w:r>
    </w:p>
    <w:p w:rsidR="00DD1DAF" w:rsidRDefault="00280F46" w:rsidP="00DD1DAF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31849B" w:themeColor="accent5" w:themeShade="BF"/>
          <w:sz w:val="32"/>
          <w:szCs w:val="32"/>
          <w:lang w:eastAsia="ru-RU"/>
        </w:rPr>
      </w:pPr>
      <w:r w:rsidRPr="00DD1DAF"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У вас есть возможность получить </w:t>
      </w:r>
      <w:r w:rsidRPr="00DD1DAF">
        <w:rPr>
          <w:rFonts w:ascii="Times New Roman" w:hAnsi="Times New Roman"/>
          <w:b/>
          <w:i/>
          <w:color w:val="31849B" w:themeColor="accent5" w:themeShade="BF"/>
          <w:sz w:val="32"/>
          <w:szCs w:val="32"/>
          <w:u w:val="single"/>
        </w:rPr>
        <w:t>бесплатную</w:t>
      </w:r>
      <w:r w:rsidRPr="00DD1DAF"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 консультацию</w:t>
      </w:r>
      <w:r w:rsidR="00DD1DAF" w:rsidRPr="00DD1DAF"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 в рамках </w:t>
      </w:r>
      <w:proofErr w:type="gramStart"/>
      <w:r w:rsidR="00DD1DAF" w:rsidRPr="00DD1DAF">
        <w:rPr>
          <w:rFonts w:ascii="Times New Roman" w:eastAsia="Times New Roman" w:hAnsi="Times New Roman"/>
          <w:b/>
          <w:color w:val="31849B" w:themeColor="accent5" w:themeShade="BF"/>
          <w:sz w:val="32"/>
          <w:szCs w:val="32"/>
          <w:lang w:eastAsia="ru-RU"/>
        </w:rPr>
        <w:t>реализации  проекта</w:t>
      </w:r>
      <w:proofErr w:type="gramEnd"/>
      <w:r w:rsidR="00DD1DAF" w:rsidRPr="00DD1DAF">
        <w:rPr>
          <w:rFonts w:ascii="Times New Roman" w:eastAsia="Times New Roman" w:hAnsi="Times New Roman"/>
          <w:b/>
          <w:color w:val="31849B" w:themeColor="accent5" w:themeShade="BF"/>
          <w:sz w:val="32"/>
          <w:szCs w:val="32"/>
          <w:lang w:eastAsia="ru-RU"/>
        </w:rPr>
        <w:t xml:space="preserve"> </w:t>
      </w:r>
    </w:p>
    <w:p w:rsidR="00373A69" w:rsidRPr="00DD1DAF" w:rsidRDefault="00DD1DAF" w:rsidP="00DD1DAF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color w:val="31849B" w:themeColor="accent5" w:themeShade="BF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31849B" w:themeColor="accent5" w:themeShade="BF"/>
          <w:sz w:val="32"/>
          <w:szCs w:val="32"/>
          <w:lang w:eastAsia="ru-RU"/>
        </w:rPr>
        <w:t>«Современная ш</w:t>
      </w:r>
      <w:r w:rsidRPr="00DD1DAF">
        <w:rPr>
          <w:rFonts w:ascii="Times New Roman" w:eastAsia="Times New Roman" w:hAnsi="Times New Roman"/>
          <w:b/>
          <w:color w:val="31849B" w:themeColor="accent5" w:themeShade="BF"/>
          <w:sz w:val="32"/>
          <w:szCs w:val="32"/>
          <w:lang w:eastAsia="ru-RU"/>
        </w:rPr>
        <w:t xml:space="preserve">кола» в рамках национального проекта «Образование» </w:t>
      </w:r>
    </w:p>
    <w:p w:rsidR="00DD1DAF" w:rsidRDefault="00280F46" w:rsidP="00DD1DAF">
      <w:pPr>
        <w:spacing w:after="0" w:line="240" w:lineRule="auto"/>
        <w:ind w:left="-426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  <w:r w:rsidRPr="00DD1DAF"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 у педагогов</w:t>
      </w:r>
      <w:r w:rsidR="00E76ABC" w:rsidRPr="00DD1DAF">
        <w:rPr>
          <w:rFonts w:ascii="Times New Roman" w:hAnsi="Times New Roman"/>
          <w:b/>
          <w:color w:val="31849B" w:themeColor="accent5" w:themeShade="BF"/>
          <w:sz w:val="32"/>
          <w:szCs w:val="32"/>
        </w:rPr>
        <w:t>-психологов, учителя-</w:t>
      </w:r>
      <w:r w:rsidRPr="00DD1DAF">
        <w:rPr>
          <w:rFonts w:ascii="Times New Roman" w:hAnsi="Times New Roman"/>
          <w:b/>
          <w:color w:val="31849B" w:themeColor="accent5" w:themeShade="BF"/>
          <w:sz w:val="32"/>
          <w:szCs w:val="32"/>
        </w:rPr>
        <w:t>дефектолога</w:t>
      </w:r>
    </w:p>
    <w:p w:rsidR="00373A69" w:rsidRPr="00DD1DAF" w:rsidRDefault="00280F46" w:rsidP="00DD1DAF">
      <w:pPr>
        <w:pStyle w:val="a3"/>
        <w:jc w:val="center"/>
        <w:rPr>
          <w:rFonts w:ascii="Times New Roman" w:hAnsi="Times New Roman"/>
          <w:b/>
          <w:color w:val="31849B" w:themeColor="accent5" w:themeShade="BF"/>
          <w:sz w:val="32"/>
          <w:szCs w:val="32"/>
        </w:rPr>
      </w:pPr>
      <w:r w:rsidRPr="00DD1DAF">
        <w:rPr>
          <w:rFonts w:ascii="Times New Roman" w:hAnsi="Times New Roman"/>
          <w:b/>
          <w:color w:val="31849B" w:themeColor="accent5" w:themeShade="BF"/>
          <w:sz w:val="32"/>
          <w:szCs w:val="32"/>
        </w:rPr>
        <w:t xml:space="preserve">по вопросам: </w:t>
      </w:r>
    </w:p>
    <w:p w:rsidR="00280F46" w:rsidRPr="00373A69" w:rsidRDefault="00280F46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>возрастных, психо</w:t>
      </w:r>
      <w:r w:rsidR="00426435">
        <w:rPr>
          <w:rFonts w:ascii="Times New Roman" w:hAnsi="Times New Roman"/>
          <w:b/>
          <w:sz w:val="32"/>
          <w:szCs w:val="32"/>
        </w:rPr>
        <w:t xml:space="preserve">физиологических </w:t>
      </w:r>
      <w:r w:rsidRPr="00373A69">
        <w:rPr>
          <w:rFonts w:ascii="Times New Roman" w:hAnsi="Times New Roman"/>
          <w:b/>
          <w:sz w:val="32"/>
          <w:szCs w:val="32"/>
        </w:rPr>
        <w:t>особенностях</w:t>
      </w:r>
      <w:r w:rsidR="00373A69">
        <w:rPr>
          <w:rFonts w:ascii="Times New Roman" w:hAnsi="Times New Roman"/>
          <w:b/>
          <w:sz w:val="32"/>
          <w:szCs w:val="32"/>
        </w:rPr>
        <w:t xml:space="preserve"> </w:t>
      </w:r>
      <w:r w:rsidRPr="00373A69">
        <w:rPr>
          <w:rFonts w:ascii="Times New Roman" w:hAnsi="Times New Roman"/>
          <w:b/>
          <w:sz w:val="32"/>
          <w:szCs w:val="32"/>
        </w:rPr>
        <w:t>детей</w:t>
      </w:r>
      <w:r w:rsidR="009F1066" w:rsidRPr="00373A69">
        <w:rPr>
          <w:rFonts w:ascii="Times New Roman" w:hAnsi="Times New Roman"/>
          <w:b/>
          <w:sz w:val="32"/>
          <w:szCs w:val="32"/>
        </w:rPr>
        <w:t>;</w:t>
      </w:r>
    </w:p>
    <w:p w:rsidR="00280F46" w:rsidRPr="00373A69" w:rsidRDefault="00DD1DAF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профилактики отклонений в </w:t>
      </w:r>
      <w:r w:rsidR="009F1066" w:rsidRPr="00373A69">
        <w:rPr>
          <w:rFonts w:ascii="Times New Roman" w:hAnsi="Times New Roman"/>
          <w:b/>
          <w:sz w:val="32"/>
          <w:szCs w:val="32"/>
        </w:rPr>
        <w:t xml:space="preserve">психическом и социальном развитии детей; </w:t>
      </w:r>
    </w:p>
    <w:p w:rsidR="009F1066" w:rsidRPr="00373A69" w:rsidRDefault="009F1066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воспитания, обучения и развития детей, в том числе раннего возраста; </w:t>
      </w:r>
    </w:p>
    <w:p w:rsidR="009F1066" w:rsidRPr="00373A69" w:rsidRDefault="009F1066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формирования и развития речи у детей; </w:t>
      </w:r>
    </w:p>
    <w:p w:rsidR="009F1066" w:rsidRPr="00373A69" w:rsidRDefault="009F1066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развитие детей с особыми образовательными потребностями; </w:t>
      </w:r>
    </w:p>
    <w:p w:rsidR="009F1066" w:rsidRPr="00373A69" w:rsidRDefault="009F1066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воспитания, обучения и развития детей с ограниченными возможностями здоровья и инвалидностью; </w:t>
      </w:r>
    </w:p>
    <w:p w:rsidR="009F1066" w:rsidRPr="00373A69" w:rsidRDefault="009F1066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создания специальных условий для обучения детей с ограниченными возможностями здоровья; </w:t>
      </w:r>
    </w:p>
    <w:p w:rsidR="009F1066" w:rsidRPr="00373A69" w:rsidRDefault="0074268E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социальной адаптации детей с ограниченными возможностями здоровья; </w:t>
      </w:r>
    </w:p>
    <w:p w:rsidR="0074268E" w:rsidRPr="00373A69" w:rsidRDefault="0074268E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образования и воспитания детей с различными формами девиантного поведения; </w:t>
      </w:r>
    </w:p>
    <w:p w:rsidR="0074268E" w:rsidRPr="00373A69" w:rsidRDefault="0074268E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>социализации детей с девиантным поведением;</w:t>
      </w:r>
    </w:p>
    <w:p w:rsidR="00AF4D91" w:rsidRPr="00373A69" w:rsidRDefault="00AF4D91" w:rsidP="00373A69">
      <w:pPr>
        <w:pStyle w:val="a3"/>
        <w:numPr>
          <w:ilvl w:val="0"/>
          <w:numId w:val="3"/>
        </w:numPr>
        <w:ind w:left="284" w:firstLine="0"/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получения образования в различных формах; </w:t>
      </w:r>
    </w:p>
    <w:p w:rsidR="00AF4D91" w:rsidRPr="00373A69" w:rsidRDefault="00AF4D91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адаптации детей в образовательной организации; </w:t>
      </w:r>
    </w:p>
    <w:p w:rsidR="0016558F" w:rsidRPr="00373A69" w:rsidRDefault="0016558F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 xml:space="preserve">социальной защиты детей из различных категорий семей; </w:t>
      </w:r>
    </w:p>
    <w:p w:rsidR="0016558F" w:rsidRPr="00373A69" w:rsidRDefault="0016558F" w:rsidP="00280F46">
      <w:pPr>
        <w:pStyle w:val="a3"/>
        <w:numPr>
          <w:ilvl w:val="0"/>
          <w:numId w:val="3"/>
        </w:numPr>
        <w:rPr>
          <w:rFonts w:ascii="Times New Roman" w:hAnsi="Times New Roman"/>
          <w:b/>
          <w:sz w:val="32"/>
          <w:szCs w:val="32"/>
        </w:rPr>
      </w:pPr>
      <w:r w:rsidRPr="00373A69">
        <w:rPr>
          <w:rFonts w:ascii="Times New Roman" w:hAnsi="Times New Roman"/>
          <w:b/>
          <w:sz w:val="32"/>
          <w:szCs w:val="32"/>
        </w:rPr>
        <w:t>решения конф</w:t>
      </w:r>
      <w:r w:rsidR="00373A69" w:rsidRPr="00373A69">
        <w:rPr>
          <w:rFonts w:ascii="Times New Roman" w:hAnsi="Times New Roman"/>
          <w:b/>
          <w:sz w:val="32"/>
          <w:szCs w:val="32"/>
        </w:rPr>
        <w:t>ликтов в образовательной среде.</w:t>
      </w:r>
    </w:p>
    <w:tbl>
      <w:tblPr>
        <w:tblStyle w:val="a7"/>
        <w:tblW w:w="17000" w:type="dxa"/>
        <w:tblInd w:w="-176" w:type="dxa"/>
        <w:tblLook w:val="04A0" w:firstRow="1" w:lastRow="0" w:firstColumn="1" w:lastColumn="0" w:noHBand="0" w:noVBand="1"/>
      </w:tblPr>
      <w:tblGrid>
        <w:gridCol w:w="17000"/>
      </w:tblGrid>
      <w:tr w:rsidR="00676C8B" w:rsidTr="00D47038">
        <w:trPr>
          <w:trHeight w:val="1526"/>
        </w:trPr>
        <w:tc>
          <w:tcPr>
            <w:tcW w:w="17000" w:type="dxa"/>
            <w:shd w:val="clear" w:color="auto" w:fill="B6DDE8" w:themeFill="accent5" w:themeFillTint="66"/>
          </w:tcPr>
          <w:p w:rsidR="00D56919" w:rsidRDefault="00D56919" w:rsidP="00413E06">
            <w:pPr>
              <w:shd w:val="clear" w:color="auto" w:fill="B6DDE8" w:themeFill="accent5" w:themeFillTint="66"/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215868"/>
                <w:sz w:val="24"/>
                <w:szCs w:val="24"/>
              </w:rPr>
            </w:pPr>
          </w:p>
          <w:p w:rsidR="009C4680" w:rsidRPr="00E40EA3" w:rsidRDefault="009C4680" w:rsidP="00D7574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</w:pPr>
            <w:r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>Наш адрес: Кемеровская область, город Анжеро-Судженск</w:t>
            </w:r>
            <w:r w:rsidR="00930E75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>,</w:t>
            </w:r>
            <w:r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 xml:space="preserve"> переулок Электрический</w:t>
            </w:r>
            <w:r w:rsidR="00930E75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>,</w:t>
            </w:r>
            <w:r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 xml:space="preserve"> 1-А </w:t>
            </w:r>
          </w:p>
          <w:p w:rsidR="009C4680" w:rsidRPr="00E40EA3" w:rsidRDefault="00B84629" w:rsidP="00D7574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>т</w:t>
            </w:r>
            <w:r w:rsidR="009C4680"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>елефон</w:t>
            </w:r>
            <w:r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 xml:space="preserve"> </w:t>
            </w:r>
            <w:r w:rsidR="009C4680"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>(приёмная) 8-(38453)-6-65-03</w:t>
            </w:r>
          </w:p>
          <w:p w:rsidR="00676C8B" w:rsidRPr="00E40EA3" w:rsidRDefault="009C4680" w:rsidP="00D7574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</w:pPr>
            <w:r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  <w:lang w:val="en-US"/>
              </w:rPr>
              <w:t>as</w:t>
            </w:r>
            <w:r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>_</w:t>
            </w:r>
            <w:proofErr w:type="spellStart"/>
            <w:r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  <w:lang w:val="en-US"/>
              </w:rPr>
              <w:t>cpprik</w:t>
            </w:r>
            <w:proofErr w:type="spellEnd"/>
            <w:r w:rsidR="003428A4"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 xml:space="preserve"> </w:t>
            </w:r>
            <w:r w:rsidR="00967221"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>@</w:t>
            </w:r>
            <w:r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  <w:lang w:val="en-US"/>
              </w:rPr>
              <w:t>mail</w:t>
            </w:r>
            <w:r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</w:rPr>
              <w:t>.</w:t>
            </w:r>
            <w:proofErr w:type="spellStart"/>
            <w:r w:rsidRPr="00E40EA3">
              <w:rPr>
                <w:rFonts w:ascii="Times New Roman" w:hAnsi="Times New Roman"/>
                <w:b/>
                <w:i/>
                <w:color w:val="215868"/>
                <w:sz w:val="36"/>
                <w:szCs w:val="36"/>
                <w:lang w:val="en-US"/>
              </w:rPr>
              <w:t>ru</w:t>
            </w:r>
            <w:proofErr w:type="spellEnd"/>
          </w:p>
          <w:p w:rsidR="001C7DFC" w:rsidRDefault="001C7DFC" w:rsidP="00D7574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15868"/>
                <w:sz w:val="28"/>
                <w:szCs w:val="28"/>
              </w:rPr>
            </w:pPr>
          </w:p>
          <w:p w:rsidR="001C7DFC" w:rsidRPr="00373A69" w:rsidRDefault="001C7DFC" w:rsidP="00E40EA3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hAnsi="Times New Roman"/>
                <w:b/>
                <w:color w:val="215868"/>
                <w:sz w:val="40"/>
                <w:szCs w:val="40"/>
              </w:rPr>
            </w:pPr>
            <w:r w:rsidRPr="00373A69">
              <w:rPr>
                <w:rFonts w:ascii="Times New Roman" w:hAnsi="Times New Roman"/>
                <w:b/>
                <w:color w:val="215868"/>
                <w:sz w:val="40"/>
                <w:szCs w:val="40"/>
              </w:rPr>
              <w:t xml:space="preserve">Вы можете обратиться за консультацией к специалистам отделения </w:t>
            </w:r>
            <w:r w:rsidR="00E40EA3" w:rsidRPr="00373A69">
              <w:rPr>
                <w:rFonts w:ascii="Times New Roman" w:hAnsi="Times New Roman"/>
                <w:b/>
                <w:color w:val="215868"/>
                <w:sz w:val="40"/>
                <w:szCs w:val="40"/>
              </w:rPr>
              <w:t xml:space="preserve">                                         </w:t>
            </w:r>
            <w:r w:rsidR="004B154B">
              <w:rPr>
                <w:rFonts w:ascii="Times New Roman" w:hAnsi="Times New Roman"/>
                <w:b/>
                <w:color w:val="215868"/>
                <w:sz w:val="40"/>
                <w:szCs w:val="40"/>
              </w:rPr>
              <w:t>по  телефону</w:t>
            </w:r>
            <w:r w:rsidRPr="00373A69">
              <w:rPr>
                <w:rFonts w:ascii="Times New Roman" w:hAnsi="Times New Roman"/>
                <w:b/>
                <w:color w:val="215868"/>
                <w:sz w:val="40"/>
                <w:szCs w:val="40"/>
              </w:rPr>
              <w:t>:</w:t>
            </w:r>
          </w:p>
          <w:p w:rsidR="00E40EA3" w:rsidRDefault="002776B3" w:rsidP="002776B3">
            <w:pPr>
              <w:shd w:val="clear" w:color="auto" w:fill="B6DDE8" w:themeFill="accent5" w:themeFillTint="66"/>
              <w:spacing w:after="0" w:line="480" w:lineRule="auto"/>
              <w:jc w:val="center"/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</w:pPr>
            <w:r w:rsidRPr="001C1EE5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8-800-</w:t>
            </w:r>
            <w:r w:rsidR="00A534AE" w:rsidRPr="001C1EE5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250-72-12</w:t>
            </w:r>
            <w:r w:rsidR="001C1EE5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+</w:t>
            </w:r>
            <w:r w:rsidR="002105EF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A534AE" w:rsidRPr="001C1EE5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(</w:t>
            </w:r>
            <w:r w:rsidR="00A534AE" w:rsidRPr="001C1EE5">
              <w:rPr>
                <w:rFonts w:ascii="Times New Roman" w:hAnsi="Times New Roman"/>
                <w:b/>
                <w:i/>
                <w:color w:val="FF0000"/>
                <w:sz w:val="32"/>
                <w:szCs w:val="32"/>
                <w:u w:val="single"/>
              </w:rPr>
              <w:t>добавочный номер специалиста</w:t>
            </w:r>
            <w:r w:rsidR="00A534AE" w:rsidRPr="001C1EE5">
              <w:rPr>
                <w:rFonts w:ascii="Times New Roman" w:hAnsi="Times New Roman"/>
                <w:b/>
                <w:i/>
                <w:color w:val="FF0000"/>
                <w:sz w:val="32"/>
                <w:szCs w:val="32"/>
              </w:rPr>
              <w:t>)</w:t>
            </w:r>
          </w:p>
          <w:p w:rsidR="001C7DFC" w:rsidRDefault="00B84629" w:rsidP="00B84629">
            <w:pPr>
              <w:shd w:val="clear" w:color="auto" w:fill="B6DDE8" w:themeFill="accent5" w:themeFillTint="66"/>
              <w:spacing w:after="0" w:line="480" w:lineRule="auto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</w:t>
            </w:r>
            <w:r w:rsidR="001C7DFC" w:rsidRPr="00373A69">
              <w:rPr>
                <w:rFonts w:ascii="Times New Roman" w:hAnsi="Times New Roman"/>
                <w:b/>
                <w:i/>
                <w:sz w:val="36"/>
                <w:szCs w:val="36"/>
              </w:rPr>
              <w:t>-</w:t>
            </w:r>
            <w:proofErr w:type="spellStart"/>
            <w:r w:rsidR="001C7DFC"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Гекк</w:t>
            </w:r>
            <w:proofErr w:type="spellEnd"/>
            <w:r w:rsidR="00A534AE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Елена Анатольевна</w:t>
            </w:r>
            <w:r w:rsidR="001C7DFC"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(заведующая отделением</w:t>
            </w:r>
            <w:r w:rsidR="00EF6C7D">
              <w:rPr>
                <w:rFonts w:ascii="Times New Roman" w:hAnsi="Times New Roman"/>
                <w:b/>
                <w:i/>
                <w:sz w:val="36"/>
                <w:szCs w:val="36"/>
              </w:rPr>
              <w:t>,</w:t>
            </w:r>
            <w:r w:rsidR="00DD1DAF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EF6C7D">
              <w:rPr>
                <w:rFonts w:ascii="Times New Roman" w:hAnsi="Times New Roman"/>
                <w:b/>
                <w:i/>
                <w:sz w:val="36"/>
                <w:szCs w:val="36"/>
              </w:rPr>
              <w:t>педагог-психолог</w:t>
            </w:r>
            <w:r w:rsidR="001C7DFC"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) </w:t>
            </w:r>
            <w:r w:rsidR="008D4942">
              <w:rPr>
                <w:rFonts w:ascii="Times New Roman" w:hAnsi="Times New Roman"/>
                <w:b/>
                <w:i/>
                <w:sz w:val="36"/>
                <w:szCs w:val="36"/>
              </w:rPr>
              <w:t>-</w:t>
            </w:r>
            <w:r w:rsidR="002105EF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A534AE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3007</w:t>
            </w:r>
            <w:r w:rsidR="00B15A7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(добавочный номер)</w:t>
            </w:r>
            <w:r w:rsidR="002105EF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;</w:t>
            </w:r>
          </w:p>
          <w:p w:rsidR="00483E9D" w:rsidRPr="00A534AE" w:rsidRDefault="00483E9D" w:rsidP="00B84629">
            <w:pPr>
              <w:shd w:val="clear" w:color="auto" w:fill="B6DDE8" w:themeFill="accent5" w:themeFillTint="66"/>
              <w:spacing w:after="0" w:line="480" w:lineRule="auto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  </w:t>
            </w:r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-</w:t>
            </w:r>
            <w:proofErr w:type="spellStart"/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Вахитова</w:t>
            </w:r>
            <w:proofErr w:type="spellEnd"/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Ирина Валерьевна (пе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дагог-психолог) - </w:t>
            </w:r>
            <w:r w:rsidRPr="009D52DD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3047</w:t>
            </w: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(добавочный номер);</w:t>
            </w:r>
          </w:p>
          <w:p w:rsidR="00B84629" w:rsidRPr="00B84629" w:rsidRDefault="00B84629" w:rsidP="00B84629">
            <w:pPr>
              <w:shd w:val="clear" w:color="auto" w:fill="B6DDE8" w:themeFill="accent5" w:themeFillTint="66"/>
              <w:spacing w:after="0" w:line="480" w:lineRule="auto"/>
              <w:ind w:firstLine="318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-Орлова Наталья Анатольевна (пе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дагог-психолог) - </w:t>
            </w:r>
            <w:r w:rsidRPr="00A534AE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3076</w:t>
            </w: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(добавочный номер);</w:t>
            </w:r>
          </w:p>
          <w:p w:rsidR="001C7DFC" w:rsidRPr="00E40EA3" w:rsidRDefault="001C7DFC" w:rsidP="00373A69">
            <w:pPr>
              <w:shd w:val="clear" w:color="auto" w:fill="B6DDE8" w:themeFill="accent5" w:themeFillTint="66"/>
              <w:spacing w:after="0" w:line="480" w:lineRule="auto"/>
              <w:ind w:firstLine="318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-</w:t>
            </w:r>
            <w:proofErr w:type="spellStart"/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Ортман</w:t>
            </w:r>
            <w:proofErr w:type="spellEnd"/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Мария Владимировна (педагог-психолог</w:t>
            </w:r>
            <w:r w:rsidR="00D426C6"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)</w:t>
            </w:r>
            <w:r w:rsidR="008D4942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-</w:t>
            </w:r>
            <w:r w:rsidR="002105EF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="00A534AE" w:rsidRPr="00A534AE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3077</w:t>
            </w:r>
            <w:r w:rsidR="00B15A7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(добавочный номер)</w:t>
            </w:r>
            <w:r w:rsidR="002105EF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;</w:t>
            </w:r>
          </w:p>
          <w:p w:rsidR="00B15A79" w:rsidRDefault="001C7DFC" w:rsidP="00B15A79">
            <w:pPr>
              <w:shd w:val="clear" w:color="auto" w:fill="B6DDE8" w:themeFill="accent5" w:themeFillTint="66"/>
              <w:spacing w:after="0" w:line="240" w:lineRule="auto"/>
              <w:ind w:firstLine="318"/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</w:pPr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-</w:t>
            </w:r>
            <w:proofErr w:type="spellStart"/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Туймакаева</w:t>
            </w:r>
            <w:proofErr w:type="spellEnd"/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Нина Михайловна </w:t>
            </w:r>
            <w:r w:rsidR="00D426C6"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(председатель ТПМПК,</w:t>
            </w:r>
            <w:r w:rsidR="005B7C14"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учитель-де</w:t>
            </w:r>
            <w:r w:rsidR="00D426C6" w:rsidRPr="00E40EA3">
              <w:rPr>
                <w:rFonts w:ascii="Times New Roman" w:hAnsi="Times New Roman"/>
                <w:b/>
                <w:i/>
                <w:sz w:val="36"/>
                <w:szCs w:val="36"/>
              </w:rPr>
              <w:t>фектолог) -</w:t>
            </w:r>
            <w:r w:rsidR="00A534AE" w:rsidRPr="00A534AE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3114</w:t>
            </w:r>
            <w:r w:rsidR="00B15A79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 </w:t>
            </w:r>
          </w:p>
          <w:p w:rsidR="00B84629" w:rsidRDefault="00B15A79" w:rsidP="00B84629">
            <w:pPr>
              <w:shd w:val="clear" w:color="auto" w:fill="B6DDE8" w:themeFill="accent5" w:themeFillTint="66"/>
              <w:spacing w:after="0" w:line="480" w:lineRule="auto"/>
              <w:ind w:firstLine="318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(добавочный номер)</w:t>
            </w:r>
            <w:r w:rsidR="002105EF">
              <w:rPr>
                <w:rFonts w:ascii="Times New Roman" w:hAnsi="Times New Roman"/>
                <w:b/>
                <w:i/>
                <w:color w:val="FF0000"/>
                <w:sz w:val="36"/>
                <w:szCs w:val="36"/>
              </w:rPr>
              <w:t>.</w:t>
            </w:r>
          </w:p>
          <w:p w:rsidR="001C7DFC" w:rsidRPr="002105EF" w:rsidRDefault="008D4942" w:rsidP="002105EF">
            <w:pPr>
              <w:shd w:val="clear" w:color="auto" w:fill="B6DDE8" w:themeFill="accent5" w:themeFillTint="66"/>
              <w:spacing w:after="0"/>
              <w:ind w:left="743" w:right="732"/>
              <w:jc w:val="both"/>
              <w:rPr>
                <w:rFonts w:ascii="Times New Roman" w:hAnsi="Times New Roman"/>
                <w:b/>
                <w:i/>
                <w:color w:val="31849B" w:themeColor="accent5" w:themeShade="BF"/>
                <w:sz w:val="32"/>
                <w:szCs w:val="32"/>
              </w:rPr>
            </w:pPr>
            <w:bookmarkStart w:id="0" w:name="_GoBack"/>
            <w:bookmarkEnd w:id="0"/>
            <w:r w:rsidRPr="002105EF">
              <w:rPr>
                <w:rFonts w:ascii="Times New Roman" w:hAnsi="Times New Roman"/>
                <w:b/>
                <w:i/>
                <w:color w:val="31849B" w:themeColor="accent5" w:themeShade="BF"/>
                <w:sz w:val="32"/>
                <w:szCs w:val="32"/>
              </w:rPr>
              <w:t xml:space="preserve">Специалисты отделения </w:t>
            </w:r>
            <w:r w:rsidR="000056F7" w:rsidRPr="002105EF">
              <w:rPr>
                <w:rFonts w:ascii="Times New Roman" w:hAnsi="Times New Roman"/>
                <w:b/>
                <w:i/>
                <w:color w:val="31849B" w:themeColor="accent5" w:themeShade="BF"/>
                <w:sz w:val="32"/>
                <w:szCs w:val="32"/>
              </w:rPr>
              <w:t xml:space="preserve">готовы оказать консультативную помощь </w:t>
            </w:r>
            <w:r w:rsidR="002105EF" w:rsidRPr="002105EF">
              <w:rPr>
                <w:rFonts w:ascii="Times New Roman" w:hAnsi="Times New Roman"/>
                <w:b/>
                <w:i/>
                <w:color w:val="31849B" w:themeColor="accent5" w:themeShade="BF"/>
                <w:sz w:val="32"/>
                <w:szCs w:val="32"/>
              </w:rPr>
              <w:t xml:space="preserve">по телефону, а также </w:t>
            </w:r>
            <w:r w:rsidR="00400F51" w:rsidRPr="002105EF">
              <w:rPr>
                <w:rFonts w:ascii="Times New Roman" w:hAnsi="Times New Roman"/>
                <w:b/>
                <w:i/>
                <w:color w:val="31849B" w:themeColor="accent5" w:themeShade="BF"/>
                <w:sz w:val="32"/>
                <w:szCs w:val="32"/>
              </w:rPr>
              <w:t>очно в</w:t>
            </w:r>
            <w:r w:rsidR="003A396C" w:rsidRPr="002105EF">
              <w:rPr>
                <w:rFonts w:ascii="Times New Roman" w:hAnsi="Times New Roman"/>
                <w:b/>
                <w:i/>
                <w:color w:val="31849B" w:themeColor="accent5" w:themeShade="BF"/>
                <w:sz w:val="32"/>
                <w:szCs w:val="32"/>
              </w:rPr>
              <w:t xml:space="preserve"> Центре</w:t>
            </w:r>
            <w:r w:rsidR="00DD1DAF">
              <w:rPr>
                <w:rFonts w:ascii="Times New Roman" w:hAnsi="Times New Roman"/>
                <w:b/>
                <w:i/>
                <w:color w:val="31849B" w:themeColor="accent5" w:themeShade="BF"/>
                <w:sz w:val="32"/>
                <w:szCs w:val="32"/>
              </w:rPr>
              <w:t>.</w:t>
            </w:r>
          </w:p>
          <w:p w:rsidR="001C7DFC" w:rsidRPr="000056F7" w:rsidRDefault="001C7DFC" w:rsidP="000056F7">
            <w:pPr>
              <w:shd w:val="clear" w:color="auto" w:fill="B6DDE8" w:themeFill="accent5" w:themeFillTint="66"/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C7DFC" w:rsidRDefault="001C7DFC" w:rsidP="00D7574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15868"/>
                <w:sz w:val="28"/>
                <w:szCs w:val="28"/>
              </w:rPr>
            </w:pPr>
          </w:p>
          <w:p w:rsidR="001C7DFC" w:rsidRDefault="001C7DFC" w:rsidP="00D7574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15868"/>
                <w:sz w:val="28"/>
                <w:szCs w:val="28"/>
              </w:rPr>
            </w:pPr>
          </w:p>
          <w:p w:rsidR="001C7DFC" w:rsidRDefault="001C7DFC" w:rsidP="00D7574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215868"/>
                <w:sz w:val="28"/>
                <w:szCs w:val="28"/>
              </w:rPr>
            </w:pPr>
          </w:p>
          <w:p w:rsidR="001C7DFC" w:rsidRPr="001C7DFC" w:rsidRDefault="001C7DFC" w:rsidP="00D7574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="Monotype Corsiva" w:hAnsi="Monotype Corsiva"/>
                <w:b/>
                <w:i/>
                <w:color w:val="31849B" w:themeColor="accent5" w:themeShade="BF"/>
                <w:sz w:val="36"/>
                <w:szCs w:val="36"/>
                <w:u w:val="single"/>
              </w:rPr>
            </w:pPr>
          </w:p>
        </w:tc>
      </w:tr>
    </w:tbl>
    <w:p w:rsidR="00A753C9" w:rsidRPr="003428A4" w:rsidRDefault="003428A4" w:rsidP="00857A5E">
      <w:pPr>
        <w:spacing w:after="0"/>
        <w:rPr>
          <w:rFonts w:ascii="Monotype Corsiva" w:hAnsi="Monotype Corsiva"/>
          <w:color w:val="31849B" w:themeColor="accent5" w:themeShade="BF"/>
          <w:sz w:val="28"/>
          <w:szCs w:val="28"/>
        </w:rPr>
        <w:sectPr w:rsidR="00A753C9" w:rsidRPr="003428A4" w:rsidSect="009D2EF8">
          <w:pgSz w:w="16838" w:h="11906" w:orient="landscape"/>
          <w:pgMar w:top="0" w:right="253" w:bottom="0" w:left="28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i/>
          <w:sz w:val="28"/>
          <w:szCs w:val="28"/>
        </w:rPr>
        <w:t>:</w:t>
      </w:r>
    </w:p>
    <w:p w:rsidR="003428A4" w:rsidRDefault="003428A4" w:rsidP="009D2EF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A753C9" w:rsidRDefault="00A753C9" w:rsidP="009C4680">
      <w:pP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sectPr w:rsidR="00A753C9" w:rsidSect="009D2EF8">
          <w:type w:val="continuous"/>
          <w:pgSz w:w="16838" w:h="11906" w:orient="landscape"/>
          <w:pgMar w:top="142" w:right="395" w:bottom="0" w:left="284" w:header="708" w:footer="708" w:gutter="0"/>
          <w:cols w:num="2" w:space="1419"/>
          <w:titlePg/>
          <w:docGrid w:linePitch="360"/>
        </w:sectPr>
      </w:pPr>
    </w:p>
    <w:p w:rsidR="00495EFC" w:rsidRDefault="00483E9D" w:rsidP="00CF394C">
      <w:pPr>
        <w:spacing w:after="0"/>
      </w:pPr>
      <w:r>
        <w:rPr>
          <w:rFonts w:ascii="Monotype Corsiva" w:hAnsi="Monotype Corsiva"/>
          <w:b/>
          <w:noProof/>
          <w:color w:val="31849B" w:themeColor="accent5" w:themeShade="BF"/>
          <w:sz w:val="36"/>
          <w:szCs w:val="36"/>
        </w:rPr>
        <w:lastRenderedPageBreak/>
        <w:pict>
          <v:rect id="_x0000_s1033" style="position:absolute;margin-left:-19.2pt;margin-top:535pt;width:883.2pt;height:86.65pt;z-index:251662336;mso-width-percent:1050;mso-position-horizontal-relative:page;mso-position-vertical-relative:page;mso-width-percent:1050;mso-height-relative:top-margin-area" o:allowincell="f" fillcolor="#92cddc [1944]" strokecolor="#31849b">
            <w10:wrap anchorx="page" anchory="page"/>
          </v:rect>
        </w:pict>
      </w:r>
      <w:r>
        <w:rPr>
          <w:rFonts w:ascii="Times New Roman" w:hAnsi="Times New Roman"/>
          <w:b/>
          <w:noProof/>
        </w:rPr>
        <w:pict>
          <v:rect id="_x0000_s1026" style="position:absolute;margin-left:0;margin-top:0;width:883.15pt;height:51.85pt;z-index:251654144;mso-width-percent:1050;mso-position-horizontal:center;mso-position-horizontal-relative:page;mso-position-vertical:bottom;mso-position-vertical-relative:page;mso-width-percent:1050;mso-height-relative:top-margin-area" o:allowincell="f" fillcolor="#92cddc [1944]" strokecolor="#31849b">
            <w10:wrap anchorx="page" anchory="page"/>
          </v:rect>
        </w:pict>
      </w:r>
    </w:p>
    <w:sectPr w:rsidR="00495EFC" w:rsidSect="00A753C9">
      <w:type w:val="continuous"/>
      <w:pgSz w:w="16838" w:h="11906" w:orient="landscape"/>
      <w:pgMar w:top="142" w:right="395" w:bottom="0" w:left="28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9320E"/>
    <w:multiLevelType w:val="hybridMultilevel"/>
    <w:tmpl w:val="18C6E092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67515090"/>
    <w:multiLevelType w:val="hybridMultilevel"/>
    <w:tmpl w:val="E66427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2EE769C"/>
    <w:multiLevelType w:val="hybridMultilevel"/>
    <w:tmpl w:val="18ACDA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EFC"/>
    <w:rsid w:val="000056F7"/>
    <w:rsid w:val="00010423"/>
    <w:rsid w:val="000161BF"/>
    <w:rsid w:val="00055A3E"/>
    <w:rsid w:val="00064611"/>
    <w:rsid w:val="000701D3"/>
    <w:rsid w:val="00071F73"/>
    <w:rsid w:val="00083C74"/>
    <w:rsid w:val="000A60D0"/>
    <w:rsid w:val="000B254F"/>
    <w:rsid w:val="000B79BD"/>
    <w:rsid w:val="000C3C5F"/>
    <w:rsid w:val="000D57BE"/>
    <w:rsid w:val="001003BE"/>
    <w:rsid w:val="00113B2F"/>
    <w:rsid w:val="00121415"/>
    <w:rsid w:val="00140F47"/>
    <w:rsid w:val="001573A6"/>
    <w:rsid w:val="001637EC"/>
    <w:rsid w:val="0016558F"/>
    <w:rsid w:val="00167A4A"/>
    <w:rsid w:val="00171249"/>
    <w:rsid w:val="0017590B"/>
    <w:rsid w:val="00181CA3"/>
    <w:rsid w:val="00183CAE"/>
    <w:rsid w:val="00197C85"/>
    <w:rsid w:val="001A602D"/>
    <w:rsid w:val="001C1EE5"/>
    <w:rsid w:val="001C66DF"/>
    <w:rsid w:val="001C7DFC"/>
    <w:rsid w:val="001D454C"/>
    <w:rsid w:val="001E7145"/>
    <w:rsid w:val="002105EF"/>
    <w:rsid w:val="00276960"/>
    <w:rsid w:val="002776B3"/>
    <w:rsid w:val="00280F46"/>
    <w:rsid w:val="00283BFD"/>
    <w:rsid w:val="002A1E9A"/>
    <w:rsid w:val="002A430F"/>
    <w:rsid w:val="002B097C"/>
    <w:rsid w:val="002B5AC6"/>
    <w:rsid w:val="003263FF"/>
    <w:rsid w:val="003428A4"/>
    <w:rsid w:val="00372CB9"/>
    <w:rsid w:val="00373A69"/>
    <w:rsid w:val="0037667D"/>
    <w:rsid w:val="003A10CA"/>
    <w:rsid w:val="003A396C"/>
    <w:rsid w:val="003C1207"/>
    <w:rsid w:val="003D1AEA"/>
    <w:rsid w:val="00400F51"/>
    <w:rsid w:val="00406318"/>
    <w:rsid w:val="00413E06"/>
    <w:rsid w:val="00415537"/>
    <w:rsid w:val="00417E9C"/>
    <w:rsid w:val="004215FA"/>
    <w:rsid w:val="00421A6D"/>
    <w:rsid w:val="0042218D"/>
    <w:rsid w:val="004250D3"/>
    <w:rsid w:val="00426435"/>
    <w:rsid w:val="00436F13"/>
    <w:rsid w:val="0047494F"/>
    <w:rsid w:val="00475521"/>
    <w:rsid w:val="00483E9D"/>
    <w:rsid w:val="00486415"/>
    <w:rsid w:val="00486A77"/>
    <w:rsid w:val="00495EFC"/>
    <w:rsid w:val="004A6213"/>
    <w:rsid w:val="004B154B"/>
    <w:rsid w:val="004B29BA"/>
    <w:rsid w:val="004B2A89"/>
    <w:rsid w:val="004E2460"/>
    <w:rsid w:val="0055100D"/>
    <w:rsid w:val="00566361"/>
    <w:rsid w:val="00571453"/>
    <w:rsid w:val="00586B92"/>
    <w:rsid w:val="005A2C12"/>
    <w:rsid w:val="005B7C14"/>
    <w:rsid w:val="005D32E4"/>
    <w:rsid w:val="005D6868"/>
    <w:rsid w:val="00600229"/>
    <w:rsid w:val="00631471"/>
    <w:rsid w:val="00632BD3"/>
    <w:rsid w:val="00634D38"/>
    <w:rsid w:val="00661214"/>
    <w:rsid w:val="0067118F"/>
    <w:rsid w:val="00676C8B"/>
    <w:rsid w:val="006A605D"/>
    <w:rsid w:val="006A7BFD"/>
    <w:rsid w:val="006C1A00"/>
    <w:rsid w:val="006E4709"/>
    <w:rsid w:val="00711A0E"/>
    <w:rsid w:val="00722F8D"/>
    <w:rsid w:val="0074268E"/>
    <w:rsid w:val="00780B06"/>
    <w:rsid w:val="00795589"/>
    <w:rsid w:val="007C6E90"/>
    <w:rsid w:val="007F057E"/>
    <w:rsid w:val="008105A0"/>
    <w:rsid w:val="00810757"/>
    <w:rsid w:val="008203DF"/>
    <w:rsid w:val="00824ED6"/>
    <w:rsid w:val="008546D3"/>
    <w:rsid w:val="00857A5E"/>
    <w:rsid w:val="00874596"/>
    <w:rsid w:val="00875082"/>
    <w:rsid w:val="00885233"/>
    <w:rsid w:val="00885A0D"/>
    <w:rsid w:val="00887E7C"/>
    <w:rsid w:val="00890765"/>
    <w:rsid w:val="008A095F"/>
    <w:rsid w:val="008C747C"/>
    <w:rsid w:val="008D0FE7"/>
    <w:rsid w:val="008D4942"/>
    <w:rsid w:val="008F1E65"/>
    <w:rsid w:val="00925030"/>
    <w:rsid w:val="00930E75"/>
    <w:rsid w:val="00967221"/>
    <w:rsid w:val="0097723A"/>
    <w:rsid w:val="00980533"/>
    <w:rsid w:val="009A3042"/>
    <w:rsid w:val="009C4680"/>
    <w:rsid w:val="009D2EF8"/>
    <w:rsid w:val="009D52DD"/>
    <w:rsid w:val="009E3258"/>
    <w:rsid w:val="009E771A"/>
    <w:rsid w:val="009F1066"/>
    <w:rsid w:val="009F2011"/>
    <w:rsid w:val="009F4C64"/>
    <w:rsid w:val="00A00E7D"/>
    <w:rsid w:val="00A0580F"/>
    <w:rsid w:val="00A12218"/>
    <w:rsid w:val="00A534AE"/>
    <w:rsid w:val="00A544D8"/>
    <w:rsid w:val="00A67F12"/>
    <w:rsid w:val="00A753C9"/>
    <w:rsid w:val="00A76D2E"/>
    <w:rsid w:val="00A91CCD"/>
    <w:rsid w:val="00AB09F0"/>
    <w:rsid w:val="00AC4C14"/>
    <w:rsid w:val="00AD5107"/>
    <w:rsid w:val="00AF22A1"/>
    <w:rsid w:val="00AF4D91"/>
    <w:rsid w:val="00B15A79"/>
    <w:rsid w:val="00B84629"/>
    <w:rsid w:val="00B93D60"/>
    <w:rsid w:val="00BB04CE"/>
    <w:rsid w:val="00BD292F"/>
    <w:rsid w:val="00C30223"/>
    <w:rsid w:val="00C4143C"/>
    <w:rsid w:val="00C6556D"/>
    <w:rsid w:val="00C70FD4"/>
    <w:rsid w:val="00CA4766"/>
    <w:rsid w:val="00CA5FD1"/>
    <w:rsid w:val="00CF394C"/>
    <w:rsid w:val="00D319AC"/>
    <w:rsid w:val="00D426C6"/>
    <w:rsid w:val="00D4293F"/>
    <w:rsid w:val="00D47038"/>
    <w:rsid w:val="00D56919"/>
    <w:rsid w:val="00D62AFE"/>
    <w:rsid w:val="00D75747"/>
    <w:rsid w:val="00DC1661"/>
    <w:rsid w:val="00DC1C2C"/>
    <w:rsid w:val="00DD1DAF"/>
    <w:rsid w:val="00DD5F99"/>
    <w:rsid w:val="00E40EA3"/>
    <w:rsid w:val="00E425F1"/>
    <w:rsid w:val="00E74846"/>
    <w:rsid w:val="00E753BD"/>
    <w:rsid w:val="00E76ABC"/>
    <w:rsid w:val="00E776F5"/>
    <w:rsid w:val="00E90F81"/>
    <w:rsid w:val="00EA3C8E"/>
    <w:rsid w:val="00EA7C9A"/>
    <w:rsid w:val="00EF6C7D"/>
    <w:rsid w:val="00F555C7"/>
    <w:rsid w:val="00F57C99"/>
    <w:rsid w:val="00F909CD"/>
    <w:rsid w:val="00F970C1"/>
    <w:rsid w:val="00FD1612"/>
    <w:rsid w:val="00F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07B258B-2346-43CE-9936-F84A2DC7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755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5EFC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95EFC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49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E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552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7">
    <w:name w:val="Table Grid"/>
    <w:basedOn w:val="a1"/>
    <w:uiPriority w:val="59"/>
    <w:rsid w:val="0067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9D44-8674-49DF-8718-2FF878FE2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 »                                                                                  отделение Анж</vt:lpstr>
    </vt:vector>
  </TitlesOfParts>
  <Company>CPPRiK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организация образования «Кузбасский региональный центр психолого-педагогической, медицинской и социальной помощи «Здоровье и развитие личности »                                                                                  отделение Анжеро-Судженского городского округа</dc:title>
  <dc:creator>PK-3</dc:creator>
  <cp:lastModifiedBy>User</cp:lastModifiedBy>
  <cp:revision>115</cp:revision>
  <cp:lastPrinted>2019-09-19T06:37:00Z</cp:lastPrinted>
  <dcterms:created xsi:type="dcterms:W3CDTF">2018-11-27T02:07:00Z</dcterms:created>
  <dcterms:modified xsi:type="dcterms:W3CDTF">2021-10-13T02:35:00Z</dcterms:modified>
</cp:coreProperties>
</file>